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501"/>
        <w:tblW w:w="20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2175"/>
      </w:tblGrid>
      <w:tr w:rsidR="0072437A" w:rsidRPr="0072437A" w14:paraId="0DBD09E2" w14:textId="77777777" w:rsidTr="007C7DF5">
        <w:trPr>
          <w:trHeight w:val="654"/>
        </w:trPr>
        <w:tc>
          <w:tcPr>
            <w:tcW w:w="2092" w:type="dxa"/>
            <w:shd w:val="clear" w:color="auto" w:fill="000000" w:themeFill="text1"/>
            <w:vAlign w:val="center"/>
          </w:tcPr>
          <w:p w14:paraId="5720507F" w14:textId="0295352A" w:rsidR="0072437A" w:rsidRPr="007A1798" w:rsidRDefault="00164554" w:rsidP="007C7DF5">
            <w:pPr>
              <w:pStyle w:val="Titre1"/>
              <w:tabs>
                <w:tab w:val="left" w:pos="0"/>
              </w:tabs>
              <w:spacing w:before="120" w:after="120"/>
              <w:jc w:val="center"/>
              <w:outlineLvl w:val="0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Conjugaison</w:t>
            </w:r>
          </w:p>
        </w:tc>
      </w:tr>
    </w:tbl>
    <w:p w14:paraId="039BF8A3" w14:textId="56F32803" w:rsidR="00993BF3" w:rsidRDefault="007C7DF5" w:rsidP="007C7DF5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EE8A31" wp14:editId="4952D12F">
                <wp:simplePos x="0" y="0"/>
                <wp:positionH relativeFrom="column">
                  <wp:posOffset>1727200</wp:posOffset>
                </wp:positionH>
                <wp:positionV relativeFrom="paragraph">
                  <wp:posOffset>-1028700</wp:posOffset>
                </wp:positionV>
                <wp:extent cx="3763010" cy="1351280"/>
                <wp:effectExtent l="0" t="0" r="21590" b="20320"/>
                <wp:wrapNone/>
                <wp:docPr id="12" name="Groupe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1351280"/>
                          <a:chOff x="0" y="0"/>
                          <a:chExt cx="3763010" cy="1351280"/>
                        </a:xfrm>
                      </wpg:grpSpPr>
                      <wps:wsp>
                        <wps:cNvPr id="3" name="Rectangle à coins arrondis 3"/>
                        <wps:cNvSpPr/>
                        <wps:spPr>
                          <a:xfrm>
                            <a:off x="0" y="0"/>
                            <a:ext cx="3763010" cy="10668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B7C513" w14:textId="77777777" w:rsidR="007C7DF5" w:rsidRDefault="007C7DF5" w:rsidP="007C7DF5">
                              <w:pPr>
                                <w:ind w:left="-5387"/>
                                <w:jc w:val="center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               </w:t>
                              </w:r>
                            </w:p>
                            <w:p w14:paraId="0E106384" w14:textId="77777777" w:rsidR="007C7DF5" w:rsidRPr="00561EBF" w:rsidRDefault="007C7DF5" w:rsidP="007C7DF5">
                              <w:pPr>
                                <w:tabs>
                                  <w:tab w:val="left" w:pos="3402"/>
                                </w:tabs>
                                <w:ind w:left="-5387"/>
                                <w:jc w:val="center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à coins arrondis 4"/>
                        <wps:cNvSpPr/>
                        <wps:spPr>
                          <a:xfrm>
                            <a:off x="1232535" y="467995"/>
                            <a:ext cx="1887220" cy="88328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C66AF0" w14:textId="77777777" w:rsidR="007C7DF5" w:rsidRPr="00EF4390" w:rsidRDefault="007C7DF5" w:rsidP="007C7DF5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Mon Manuel de F</w:t>
                              </w:r>
                              <w:r w:rsidRPr="00EF4390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rançais</w:t>
                              </w:r>
                            </w:p>
                            <w:p w14:paraId="48014491" w14:textId="77777777" w:rsidR="007C7DF5" w:rsidRPr="00B96FBC" w:rsidRDefault="007C7DF5" w:rsidP="007C7DF5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cap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aps/>
                                </w:rPr>
                                <w:t>Mathématiques 5H</w:t>
                              </w:r>
                            </w:p>
                            <w:p w14:paraId="73B03E2C" w14:textId="77777777" w:rsidR="007C7DF5" w:rsidRPr="00B96FBC" w:rsidRDefault="007C7DF5" w:rsidP="007C7DF5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cap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aps/>
                                  <w:sz w:val="16"/>
                                  <w:szCs w:val="16"/>
                                </w:rPr>
                                <w:t>Résolution de problèmes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12" o:spid="_x0000_s1026" style="position:absolute;margin-left:136pt;margin-top:-81pt;width:296.3pt;height:106.4pt;z-index:-251657216" coordsize="37630,1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3qTgMAAJEKAAAOAAAAZHJzL2Uyb0RvYy54bWzsVttO3DAQfa/Uf7D8XnLZKxFZtKIFVaKA&#10;gIpnr+NcVMd2be9m6df0X/pjHTuXXQHqBSRe2pfElxmP58yckxwdb2uONkybSooURwchRkxQmVWi&#10;SPHn29N3c4yMJSIjXAqW4ntm8PHi7ZujRiUslqXkGdMIDhEmaVSKS2tVEgSGlqwm5kAqJmAzl7om&#10;Fqa6CDJNGji95kEchtOgkTpTWlJmDKy+bzfxwp+f54zayzw3zCKeYrib9U/tnyv3DBZHJCk0UWVF&#10;u2uQZ9yiJpWAoMNR74klaK2rR0fVFdXSyNweUFkHMs8rynwOkE0UPsjmTMu18rkUSVOoASaA9gFO&#10;zz6WXmyuNKoyqF2MkSA11MiHharACsDTqCIBqzOtbtSV7haKduYy3ua6dm/IBW09sPcDsGxrEYXF&#10;0Ww6gvQworAXjSZRPO+gpyXU55EfLT/8xjPoAwfufsN1GgVtZHZImZchdVMSxXwBjMOgQ2rUA3UN&#10;7UVEwRn68R1RWQmDiNZSZJVBoxY77zcAZxIDGD4PtXA6nYcetSF3kiht7BmTNXKDFEO/iMzdyvci&#10;2ZwbCwUD+97OhebCrTmk2sv4kb3nrN28Zjn0AxQt9od4JrITrtGGAIeyL5FLDI7kAiydS15xPjhF&#10;Tzlx2zt1ts6NeXYOjuFTjrtog7WPKIUdHOtKSP1r57y177Nuc3Vp2+1q6zvaJCuZ3UN9tWwlwih6&#10;WgGm58TYK6JBE6B7QefsJTxyLpsUy26EUSn1t6fWnT00IOxi1IDGpNh8XRPNMOIfBbTmYTQeO1Hy&#10;k/FkFsNE7++s9nfEuj6RUIIIFFVRP3T2lvfDXMv6DuRw6aLCFhEUYqeYWt1PTmyrfSColC2X3gyE&#10;SBF7Lm4UdYc7gF273G7viFZdY1lg8oXs6UCSB63V2jpPIZdrK/PK952DuMW1gx6o6QTlFTg6/hOO&#10;jv+Ko1E8iiejCUagYePp7PBw4tyhkTupiubzWexK6ERuPh/Fc2/wYra6GEbyKjsFovmJ+zjuKGm3&#10;bdH4uv4ks5ams0nYagXwdF07ifXsjftluNRAbM/mvQCe2z1XvFz94wrRfh77XvkvFK8lFP7TDv89&#10;vkG7fzT3Y7U/9326+5Nc/AQAAP//AwBQSwMEFAAGAAgAAAAhABSb5mDiAAAACwEAAA8AAABkcnMv&#10;ZG93bnJldi54bWxMj0Frg0AQhe+F/odlCr0lq7axYhxDCG1PodCkUHLb6EQl7qy4GzX/vptTc3vD&#10;e7z5XraadCsG6m1jGCGcByCIC1M2XCH87D9mCQjrFJeqNUwIV7Kwyh8fMpWWZuRvGnauEr6EbaoQ&#10;aue6VEpb1KSVnZuO2Hsn02vl/NlXsuzV6Mt1K6MgiKVWDfsPtepoU1Nx3l00wueoxvVL+D5sz6fN&#10;9bBffP1uQ0J8fprWSxCOJvcfhhu+R4fcMx3NhUsrWoToLfJbHMIsjG/KR5L4NQZxRFgECcg8k/cb&#10;8j8AAAD//wMAUEsBAi0AFAAGAAgAAAAhALaDOJL+AAAA4QEAABMAAAAAAAAAAAAAAAAAAAAAAFtD&#10;b250ZW50X1R5cGVzXS54bWxQSwECLQAUAAYACAAAACEAOP0h/9YAAACUAQAACwAAAAAAAAAAAAAA&#10;AAAvAQAAX3JlbHMvLnJlbHNQSwECLQAUAAYACAAAACEA1Uu96k4DAACRCgAADgAAAAAAAAAAAAAA&#10;AAAuAgAAZHJzL2Uyb0RvYy54bWxQSwECLQAUAAYACAAAACEAFJvmYOIAAAALAQAADwAAAAAAAAAA&#10;AAAAAACoBQAAZHJzL2Rvd25yZXYueG1sUEsFBgAAAAAEAAQA8wAAALcGAAAAAA==&#10;">
                <v:roundrect id="Rectangle à coins arrondis 3" o:spid="_x0000_s1027" style="position:absolute;width:37630;height:10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WssMA&#10;AADaAAAADwAAAGRycy9kb3ducmV2LnhtbESPQWvCQBSE70L/w/IKvZlNqikasxFraZHcagWvj+xr&#10;Epp9G7KrSf+9WxB6HGbmGybfTqYTVxpca1lBEsUgiCurW64VnL7e5ysQziNr7CyTgl9ysC0eZjlm&#10;2o78Sdejr0WAsMtQQeN9n0npqoYMusj2xMH7toNBH+RQSz3gGOCmk89x/CINthwWGuxp31D1c7wY&#10;BZ4xXl/K5OM1bSe7XJ3Tt12ZKvX0OO02IDxN/j98bx+0ggX8XQk3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4WssMAAADaAAAADwAAAAAAAAAAAAAAAACYAgAAZHJzL2Rv&#10;d25yZXYueG1sUEsFBgAAAAAEAAQA9QAAAIgDAAAAAA==&#10;" fillcolor="white [3201]" strokecolor="black [3200]" strokeweight="2pt">
                  <v:textbox>
                    <w:txbxContent>
                      <w:p w14:paraId="7DB7C513" w14:textId="77777777" w:rsidR="007C7DF5" w:rsidRDefault="007C7DF5" w:rsidP="007C7DF5">
                        <w:pPr>
                          <w:ind w:left="-5387"/>
                          <w:jc w:val="center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>
                          <w:t xml:space="preserve">                 </w:t>
                        </w:r>
                      </w:p>
                      <w:p w14:paraId="0E106384" w14:textId="77777777" w:rsidR="007C7DF5" w:rsidRPr="00561EBF" w:rsidRDefault="007C7DF5" w:rsidP="007C7DF5">
                        <w:pPr>
                          <w:tabs>
                            <w:tab w:val="left" w:pos="3402"/>
                          </w:tabs>
                          <w:ind w:left="-5387"/>
                          <w:jc w:val="center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Rectangle à coins arrondis 4" o:spid="_x0000_s1028" style="position:absolute;left:12325;top:4679;width:18872;height:88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7tcUA&#10;AADaAAAADwAAAGRycy9kb3ducmV2LnhtbESPT2vCQBTE74V+h+UVeinNxlakxKwhCIIIHvyHHh/Z&#10;ZxLMvg3ZjUY/fbdQ8DjMzG+YNBtMI67UudqyglEUgyAurK65VLDfLT5/QDiPrLGxTAru5CCbvb6k&#10;mGh74w1dt74UAcIuQQWV920ipSsqMugi2xIH72w7gz7IrpS6w1uAm0Z+xfFEGqw5LFTY0ryi4rLt&#10;jYLjZsWn79NyrNvLaPeRPw7rvj8o9f425FMQngb/DP+3l1rBGP6uh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ru1xQAAANoAAAAPAAAAAAAAAAAAAAAAAJgCAABkcnMv&#10;ZG93bnJldi54bWxQSwUGAAAAAAQABAD1AAAAigMAAAAA&#10;" fillcolor="white [3201]" strokecolor="#404040 [2429]" strokeweight="2pt">
                  <v:textbox>
                    <w:txbxContent>
                      <w:p w14:paraId="25C66AF0" w14:textId="77777777" w:rsidR="007C7DF5" w:rsidRPr="00EF4390" w:rsidRDefault="007C7DF5" w:rsidP="007C7DF5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Mon Manuel de F</w:t>
                        </w:r>
                        <w:r w:rsidRPr="00EF4390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rançais</w:t>
                        </w:r>
                      </w:p>
                      <w:p w14:paraId="48014491" w14:textId="77777777" w:rsidR="007C7DF5" w:rsidRPr="00B96FBC" w:rsidRDefault="007C7DF5" w:rsidP="007C7DF5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cap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aps/>
                          </w:rPr>
                          <w:t>Mathématiques 5H</w:t>
                        </w:r>
                      </w:p>
                      <w:p w14:paraId="73B03E2C" w14:textId="77777777" w:rsidR="007C7DF5" w:rsidRPr="00B96FBC" w:rsidRDefault="007C7DF5" w:rsidP="007C7DF5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cap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aps/>
                            <w:sz w:val="16"/>
                            <w:szCs w:val="16"/>
                          </w:rPr>
                          <w:t>Résolution de problèmes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52F64A4" w14:textId="312537A4" w:rsidR="00993BF3" w:rsidRDefault="00164554" w:rsidP="001225B9">
      <w:pPr>
        <w:tabs>
          <w:tab w:val="left" w:pos="16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Présent et futur simple</w:t>
      </w:r>
    </w:p>
    <w:p w14:paraId="18E4B83D" w14:textId="77777777" w:rsidR="00962FE7" w:rsidRDefault="00962FE7" w:rsidP="001225B9">
      <w:pPr>
        <w:tabs>
          <w:tab w:val="left" w:pos="1620"/>
        </w:tabs>
        <w:spacing w:after="0"/>
        <w:rPr>
          <w:rFonts w:ascii="Arial" w:hAnsi="Arial" w:cs="Arial"/>
          <w:sz w:val="24"/>
          <w:szCs w:val="24"/>
        </w:rPr>
      </w:pPr>
    </w:p>
    <w:p w14:paraId="152BF161" w14:textId="18E36F85" w:rsidR="00164554" w:rsidRDefault="00164554" w:rsidP="00164554">
      <w:pPr>
        <w:rPr>
          <w:rFonts w:ascii="Arial" w:hAnsi="Arial" w:cs="Arial"/>
          <w:i/>
          <w:sz w:val="24"/>
        </w:rPr>
      </w:pPr>
      <w:r w:rsidRPr="002F3A4C">
        <w:rPr>
          <w:rFonts w:ascii="Arial" w:hAnsi="Arial" w:cs="Arial"/>
          <w:i/>
          <w:sz w:val="24"/>
        </w:rPr>
        <w:t xml:space="preserve">Complète avec la bonne forme verbale.  </w:t>
      </w:r>
    </w:p>
    <w:p w14:paraId="51D7E5F6" w14:textId="1661D407" w:rsidR="00164554" w:rsidRPr="002F3A4C" w:rsidRDefault="00164554" w:rsidP="00164554">
      <w:pPr>
        <w:spacing w:after="1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Avant de commencer  notre exercice</w:t>
      </w:r>
      <w:r w:rsidRPr="002F3A4C">
        <w:rPr>
          <w:rFonts w:ascii="Century Gothic" w:hAnsi="Century Gothic"/>
          <w:sz w:val="24"/>
        </w:rPr>
        <w:t>, nous  …………………………………….. (</w:t>
      </w:r>
      <w:r>
        <w:rPr>
          <w:rFonts w:ascii="Century Gothic" w:hAnsi="Century Gothic"/>
          <w:sz w:val="24"/>
        </w:rPr>
        <w:t>préparer</w:t>
      </w:r>
      <w:r w:rsidRPr="002F3A4C">
        <w:rPr>
          <w:rFonts w:ascii="Century Gothic" w:hAnsi="Century Gothic"/>
          <w:sz w:val="24"/>
        </w:rPr>
        <w:t xml:space="preserve">, indicatif </w:t>
      </w:r>
      <w:r>
        <w:rPr>
          <w:rFonts w:ascii="Century Gothic" w:hAnsi="Century Gothic"/>
          <w:sz w:val="24"/>
        </w:rPr>
        <w:t>présent</w:t>
      </w:r>
      <w:r w:rsidRPr="002F3A4C">
        <w:rPr>
          <w:rFonts w:ascii="Century Gothic" w:hAnsi="Century Gothic"/>
          <w:sz w:val="24"/>
        </w:rPr>
        <w:t xml:space="preserve">) </w:t>
      </w:r>
      <w:r>
        <w:rPr>
          <w:rFonts w:ascii="Century Gothic" w:hAnsi="Century Gothic"/>
          <w:sz w:val="24"/>
        </w:rPr>
        <w:t>nos crayons de couleurs</w:t>
      </w:r>
      <w:r w:rsidRPr="002F3A4C">
        <w:rPr>
          <w:rFonts w:ascii="Century Gothic" w:hAnsi="Century Gothic"/>
          <w:sz w:val="24"/>
        </w:rPr>
        <w:t>.</w:t>
      </w:r>
    </w:p>
    <w:p w14:paraId="6068F956" w14:textId="738092BC" w:rsidR="00164554" w:rsidRPr="002F3A4C" w:rsidRDefault="00164554" w:rsidP="0016455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maîtresse</w:t>
      </w:r>
      <w:r w:rsidRPr="002F3A4C">
        <w:rPr>
          <w:rFonts w:ascii="Century Gothic" w:hAnsi="Century Gothic"/>
          <w:sz w:val="24"/>
        </w:rPr>
        <w:t>…………………………………….. (</w:t>
      </w:r>
      <w:r>
        <w:rPr>
          <w:rFonts w:ascii="Century Gothic" w:hAnsi="Century Gothic"/>
          <w:sz w:val="24"/>
        </w:rPr>
        <w:t>donner</w:t>
      </w:r>
      <w:r w:rsidRPr="002F3A4C">
        <w:rPr>
          <w:rFonts w:ascii="Century Gothic" w:hAnsi="Century Gothic"/>
          <w:sz w:val="24"/>
        </w:rPr>
        <w:t xml:space="preserve">, indicatif </w:t>
      </w:r>
      <w:r>
        <w:rPr>
          <w:rFonts w:ascii="Century Gothic" w:hAnsi="Century Gothic"/>
          <w:sz w:val="24"/>
        </w:rPr>
        <w:t>futur simple</w:t>
      </w:r>
      <w:r w:rsidRPr="002F3A4C">
        <w:rPr>
          <w:rFonts w:ascii="Century Gothic" w:hAnsi="Century Gothic"/>
          <w:sz w:val="24"/>
        </w:rPr>
        <w:t xml:space="preserve">) </w:t>
      </w:r>
      <w:r>
        <w:rPr>
          <w:rFonts w:ascii="Century Gothic" w:hAnsi="Century Gothic"/>
          <w:sz w:val="24"/>
        </w:rPr>
        <w:t>une feuille à chaque groupe.</w:t>
      </w:r>
    </w:p>
    <w:p w14:paraId="3632409E" w14:textId="77777777" w:rsidR="00164554" w:rsidRPr="002F3A4C" w:rsidRDefault="00164554" w:rsidP="00164554">
      <w:pPr>
        <w:spacing w:after="120"/>
        <w:rPr>
          <w:rFonts w:ascii="Century Gothic" w:hAnsi="Century Gothic"/>
          <w:sz w:val="24"/>
        </w:rPr>
      </w:pPr>
      <w:r w:rsidRPr="002F3A4C">
        <w:rPr>
          <w:rFonts w:ascii="Century Gothic" w:hAnsi="Century Gothic"/>
          <w:sz w:val="24"/>
        </w:rPr>
        <w:t xml:space="preserve">Pour </w:t>
      </w:r>
      <w:r>
        <w:rPr>
          <w:rFonts w:ascii="Century Gothic" w:hAnsi="Century Gothic"/>
          <w:sz w:val="24"/>
        </w:rPr>
        <w:t>faire ce problème</w:t>
      </w:r>
      <w:r w:rsidRPr="002F3A4C">
        <w:rPr>
          <w:rFonts w:ascii="Century Gothic" w:hAnsi="Century Gothic"/>
          <w:sz w:val="24"/>
        </w:rPr>
        <w:t>, il faut qu</w:t>
      </w:r>
      <w:r>
        <w:rPr>
          <w:rFonts w:ascii="Century Gothic" w:hAnsi="Century Gothic"/>
          <w:sz w:val="24"/>
        </w:rPr>
        <w:t>e tu ………………………………………………… (regarder, indicatif présent) bien le dessin</w:t>
      </w:r>
      <w:r w:rsidRPr="002F3A4C">
        <w:rPr>
          <w:rFonts w:ascii="Century Gothic" w:hAnsi="Century Gothic"/>
          <w:sz w:val="24"/>
        </w:rPr>
        <w:t>.</w:t>
      </w:r>
    </w:p>
    <w:p w14:paraId="40E5C836" w14:textId="77777777" w:rsidR="00164554" w:rsidRPr="002F3A4C" w:rsidRDefault="00164554" w:rsidP="00164554">
      <w:pPr>
        <w:spacing w:after="1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Notre maître</w:t>
      </w:r>
      <w:r w:rsidRPr="002F3A4C">
        <w:rPr>
          <w:rFonts w:ascii="Century Gothic" w:hAnsi="Century Gothic"/>
          <w:sz w:val="24"/>
        </w:rPr>
        <w:t xml:space="preserve"> n’ …………………………………….. (oublier, indicatif futur simple) certainement pas de nous </w:t>
      </w:r>
      <w:r>
        <w:rPr>
          <w:rFonts w:ascii="Century Gothic" w:hAnsi="Century Gothic"/>
          <w:sz w:val="24"/>
        </w:rPr>
        <w:t>donner des devoirs de calcul</w:t>
      </w:r>
      <w:r w:rsidRPr="002F3A4C">
        <w:rPr>
          <w:rFonts w:ascii="Century Gothic" w:hAnsi="Century Gothic"/>
          <w:sz w:val="24"/>
        </w:rPr>
        <w:t>!</w:t>
      </w:r>
    </w:p>
    <w:p w14:paraId="4A3E9F27" w14:textId="77777777" w:rsidR="00164554" w:rsidRPr="002F3A4C" w:rsidRDefault="00164554" w:rsidP="00164554">
      <w:pPr>
        <w:spacing w:after="120"/>
        <w:rPr>
          <w:rFonts w:ascii="Century Gothic" w:hAnsi="Century Gothic"/>
          <w:sz w:val="24"/>
        </w:rPr>
      </w:pPr>
      <w:r w:rsidRPr="002F3A4C">
        <w:rPr>
          <w:rFonts w:ascii="Century Gothic" w:hAnsi="Century Gothic"/>
          <w:sz w:val="24"/>
        </w:rPr>
        <w:t>Si vous…………………………………….. (</w:t>
      </w:r>
      <w:r>
        <w:rPr>
          <w:rFonts w:ascii="Century Gothic" w:hAnsi="Century Gothic"/>
          <w:sz w:val="24"/>
        </w:rPr>
        <w:t>écouter, indicatif présent</w:t>
      </w:r>
      <w:r w:rsidRPr="002F3A4C">
        <w:rPr>
          <w:rFonts w:ascii="Century Gothic" w:hAnsi="Century Gothic"/>
          <w:sz w:val="24"/>
        </w:rPr>
        <w:t>)</w:t>
      </w:r>
      <w:r>
        <w:rPr>
          <w:rFonts w:ascii="Century Gothic" w:hAnsi="Century Gothic"/>
          <w:sz w:val="24"/>
        </w:rPr>
        <w:t xml:space="preserve"> bien</w:t>
      </w:r>
      <w:r w:rsidRPr="002F3A4C">
        <w:rPr>
          <w:rFonts w:ascii="Century Gothic" w:hAnsi="Century Gothic"/>
          <w:sz w:val="24"/>
        </w:rPr>
        <w:t xml:space="preserve"> la </w:t>
      </w:r>
      <w:r>
        <w:rPr>
          <w:rFonts w:ascii="Century Gothic" w:hAnsi="Century Gothic"/>
          <w:sz w:val="24"/>
        </w:rPr>
        <w:t>consigne</w:t>
      </w:r>
      <w:r w:rsidRPr="002F3A4C">
        <w:rPr>
          <w:rFonts w:ascii="Century Gothic" w:hAnsi="Century Gothic"/>
          <w:sz w:val="24"/>
        </w:rPr>
        <w:t>, vous …………………………………….. (</w:t>
      </w:r>
      <w:r>
        <w:rPr>
          <w:rFonts w:ascii="Century Gothic" w:hAnsi="Century Gothic"/>
          <w:sz w:val="24"/>
        </w:rPr>
        <w:t>arriver</w:t>
      </w:r>
      <w:r w:rsidRPr="002F3A4C">
        <w:rPr>
          <w:rFonts w:ascii="Century Gothic" w:hAnsi="Century Gothic"/>
          <w:sz w:val="24"/>
        </w:rPr>
        <w:t xml:space="preserve">, </w:t>
      </w:r>
      <w:r>
        <w:rPr>
          <w:rFonts w:ascii="Century Gothic" w:hAnsi="Century Gothic"/>
          <w:sz w:val="24"/>
        </w:rPr>
        <w:t>indicatif futur simple)</w:t>
      </w:r>
      <w:r w:rsidRPr="002F3A4C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certainement</w:t>
      </w:r>
      <w:r w:rsidRPr="002F3A4C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à faire l’exercice</w:t>
      </w:r>
      <w:r w:rsidRPr="002F3A4C">
        <w:rPr>
          <w:rFonts w:ascii="Century Gothic" w:hAnsi="Century Gothic"/>
          <w:sz w:val="24"/>
        </w:rPr>
        <w:t>.</w:t>
      </w:r>
    </w:p>
    <w:p w14:paraId="5F6C6558" w14:textId="77777777" w:rsidR="00164554" w:rsidRPr="002F3A4C" w:rsidRDefault="00164554" w:rsidP="00164554">
      <w:pPr>
        <w:spacing w:after="1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Je </w:t>
      </w:r>
      <w:r w:rsidRPr="002F3A4C">
        <w:rPr>
          <w:rFonts w:ascii="Century Gothic" w:hAnsi="Century Gothic"/>
          <w:sz w:val="24"/>
        </w:rPr>
        <w:t xml:space="preserve">…………………………………….. (commencer, </w:t>
      </w:r>
      <w:r>
        <w:rPr>
          <w:rFonts w:ascii="Century Gothic" w:hAnsi="Century Gothic"/>
          <w:sz w:val="24"/>
        </w:rPr>
        <w:t xml:space="preserve">indicatif présent) mon problème </w:t>
      </w:r>
      <w:r w:rsidRPr="002F3A4C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sans </w:t>
      </w:r>
      <w:r w:rsidRPr="002F3A4C">
        <w:rPr>
          <w:rFonts w:ascii="Century Gothic" w:hAnsi="Century Gothic"/>
          <w:sz w:val="24"/>
        </w:rPr>
        <w:t>tarder !</w:t>
      </w:r>
    </w:p>
    <w:p w14:paraId="5C78DA6D" w14:textId="77777777" w:rsidR="00164554" w:rsidRDefault="00164554" w:rsidP="00164554">
      <w:pPr>
        <w:spacing w:after="1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Mes camarades et moi, nous  …………………………………….. (chercher</w:t>
      </w:r>
      <w:r w:rsidRPr="002F3A4C">
        <w:rPr>
          <w:rFonts w:ascii="Century Gothic" w:hAnsi="Century Gothic"/>
          <w:sz w:val="24"/>
        </w:rPr>
        <w:t xml:space="preserve"> indicatif </w:t>
      </w:r>
      <w:r>
        <w:rPr>
          <w:rFonts w:ascii="Century Gothic" w:hAnsi="Century Gothic"/>
          <w:sz w:val="24"/>
        </w:rPr>
        <w:t>présent</w:t>
      </w:r>
      <w:r w:rsidRPr="002F3A4C">
        <w:rPr>
          <w:rFonts w:ascii="Century Gothic" w:hAnsi="Century Gothic"/>
          <w:sz w:val="24"/>
        </w:rPr>
        <w:t xml:space="preserve">) </w:t>
      </w:r>
      <w:r>
        <w:rPr>
          <w:rFonts w:ascii="Century Gothic" w:hAnsi="Century Gothic"/>
          <w:sz w:val="24"/>
        </w:rPr>
        <w:t>la réponse à ce calcul mais il  ……………… (être, indicatif présent)</w:t>
      </w:r>
      <w:r w:rsidRPr="002F3A4C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très difficile.</w:t>
      </w:r>
    </w:p>
    <w:p w14:paraId="2360724C" w14:textId="77777777" w:rsidR="00164554" w:rsidRDefault="00164554" w:rsidP="00164554">
      <w:pPr>
        <w:spacing w:after="1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Vous  ………………….   (inventer, indicatif futur simple) un énoncé de problème pour les élèves de l’autre classe.</w:t>
      </w:r>
    </w:p>
    <w:p w14:paraId="460D9A43" w14:textId="77777777" w:rsidR="00164554" w:rsidRDefault="00164554" w:rsidP="00164554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Les élèves n’ ………………….. (aimer, indicatif présent) pas faire des exercices</w:t>
      </w:r>
    </w:p>
    <w:p w14:paraId="12E3CF37" w14:textId="77777777" w:rsidR="00164554" w:rsidRPr="00342B91" w:rsidRDefault="00164554" w:rsidP="00164554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trop difficiles !</w:t>
      </w:r>
    </w:p>
    <w:p w14:paraId="37AE2366" w14:textId="77777777" w:rsidR="007A1798" w:rsidRDefault="007A1798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4F560E55" w14:textId="079E5DFD" w:rsidR="00164554" w:rsidRDefault="00164554" w:rsidP="00164554">
      <w:pPr>
        <w:rPr>
          <w:rFonts w:ascii="Century Gothic" w:hAnsi="Century Gothic"/>
          <w:sz w:val="24"/>
        </w:rPr>
      </w:pPr>
      <w:r w:rsidRPr="002F3A4C">
        <w:rPr>
          <w:rFonts w:ascii="Arial" w:hAnsi="Arial" w:cs="Arial"/>
          <w:i/>
          <w:sz w:val="24"/>
        </w:rPr>
        <w:t>Entoure les</w:t>
      </w:r>
      <w:r>
        <w:rPr>
          <w:rFonts w:ascii="Arial" w:hAnsi="Arial" w:cs="Arial"/>
          <w:i/>
          <w:sz w:val="24"/>
        </w:rPr>
        <w:t xml:space="preserve"> formes verbales selon leur temps</w:t>
      </w:r>
      <w:r w:rsidRPr="002F3A4C">
        <w:rPr>
          <w:rFonts w:ascii="Arial" w:hAnsi="Arial" w:cs="Arial"/>
          <w:i/>
          <w:sz w:val="24"/>
        </w:rPr>
        <w:t> :</w:t>
      </w:r>
      <w:r w:rsidRPr="002F3A4C">
        <w:rPr>
          <w:rFonts w:ascii="Century Gothic" w:hAnsi="Century Gothic"/>
          <w:sz w:val="24"/>
        </w:rPr>
        <w:t xml:space="preserve"> </w:t>
      </w:r>
    </w:p>
    <w:p w14:paraId="3370C0BA" w14:textId="51CCFC68" w:rsidR="00164554" w:rsidRPr="00793713" w:rsidRDefault="00164554" w:rsidP="00164554">
      <w:pPr>
        <w:rPr>
          <w:rFonts w:cstheme="minorHAnsi"/>
          <w:i/>
          <w:lang w:val="fr-FR"/>
        </w:rPr>
      </w:pPr>
      <w:r>
        <w:rPr>
          <w:rFonts w:ascii="Century Gothic" w:hAnsi="Century Gothic"/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3B788B54" wp14:editId="116B61AB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760720" cy="1969135"/>
            <wp:effectExtent l="0" t="0" r="5080" b="1206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i/>
          <w:sz w:val="24"/>
        </w:rPr>
        <w:t>Présent = orange                                             Futur = vert</w:t>
      </w:r>
    </w:p>
    <w:p w14:paraId="3ABF138C" w14:textId="77777777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4F5DB8C7" w14:textId="77777777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598678BE" w14:textId="77777777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16D2F1AF" w14:textId="77777777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1A9E9D84" w14:textId="2670D5F6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433B3A0D" w14:textId="77777777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522EE168" w14:textId="77777777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6B8A4711" w14:textId="77777777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32D553C8" w14:textId="77777777" w:rsidR="00164554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</w:p>
    <w:p w14:paraId="2A06CA28" w14:textId="5F8E9C49" w:rsidR="00164554" w:rsidRPr="007A1798" w:rsidRDefault="00164554" w:rsidP="001225B9">
      <w:pPr>
        <w:tabs>
          <w:tab w:val="left" w:pos="162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sectPr w:rsidR="00164554" w:rsidRPr="007A17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3398A" w14:textId="77777777" w:rsidR="0095218B" w:rsidRDefault="0095218B" w:rsidP="004F6AA8">
      <w:pPr>
        <w:spacing w:after="0" w:line="240" w:lineRule="auto"/>
      </w:pPr>
      <w:r>
        <w:separator/>
      </w:r>
    </w:p>
  </w:endnote>
  <w:endnote w:type="continuationSeparator" w:id="0">
    <w:p w14:paraId="435A5F2F" w14:textId="77777777" w:rsidR="0095218B" w:rsidRDefault="0095218B" w:rsidP="004F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337A" w14:textId="77777777" w:rsidR="007C7DF5" w:rsidRDefault="007C7D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C6CC" w14:textId="77777777" w:rsidR="0053707D" w:rsidRDefault="0053707D" w:rsidP="0053707D">
    <w:pPr>
      <w:pStyle w:val="Pieddepage"/>
      <w:ind w:left="284"/>
      <w:rPr>
        <w:rFonts w:ascii="Calibri" w:hAnsi="Calibri" w:cs="Calibri"/>
        <w:b/>
        <w:bCs/>
        <w:color w:val="000000"/>
        <w:sz w:val="24"/>
        <w:szCs w:val="24"/>
        <w:lang w:val="fr-FR"/>
      </w:rPr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592774C6" wp14:editId="59B7A2B9">
          <wp:simplePos x="0" y="0"/>
          <wp:positionH relativeFrom="column">
            <wp:posOffset>-525145</wp:posOffset>
          </wp:positionH>
          <wp:positionV relativeFrom="paragraph">
            <wp:posOffset>-12700</wp:posOffset>
          </wp:positionV>
          <wp:extent cx="657225" cy="228600"/>
          <wp:effectExtent l="0" t="0" r="9525" b="0"/>
          <wp:wrapNone/>
          <wp:docPr id="7" name="Image 7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00000"/>
        <w:sz w:val="24"/>
        <w:szCs w:val="24"/>
        <w:lang w:val="fr-FR"/>
      </w:rPr>
      <w:t>Info RPN.ch</w:t>
    </w:r>
    <w:proofErr w:type="gramStart"/>
    <w:r>
      <w:rPr>
        <w:rFonts w:ascii="Calibri" w:hAnsi="Calibri" w:cs="Calibri"/>
        <w:color w:val="000000"/>
        <w:sz w:val="24"/>
        <w:szCs w:val="24"/>
        <w:lang w:val="fr-FR"/>
      </w:rPr>
      <w:t>:  Ce</w:t>
    </w:r>
    <w:proofErr w:type="gramEnd"/>
    <w:r>
      <w:rPr>
        <w:rFonts w:ascii="Calibri" w:hAnsi="Calibri" w:cs="Calibri"/>
        <w:color w:val="000000"/>
        <w:sz w:val="24"/>
        <w:szCs w:val="24"/>
        <w:lang w:val="fr-FR"/>
      </w:rPr>
      <w:t xml:space="preserve"> document fait partie du </w:t>
    </w:r>
    <w:hyperlink r:id="rId2" w:history="1">
      <w:r>
        <w:rPr>
          <w:rStyle w:val="Lienhypertexte"/>
          <w:rFonts w:ascii="Calibri" w:hAnsi="Calibri" w:cs="Calibri"/>
          <w:sz w:val="24"/>
          <w:szCs w:val="24"/>
          <w:lang w:val="fr-FR"/>
        </w:rPr>
        <w:t xml:space="preserve">lot de ressources MMF5: </w:t>
      </w:r>
      <w:r>
        <w:rPr>
          <w:rStyle w:val="Lienhypertexte"/>
          <w:rFonts w:ascii="Calibri" w:hAnsi="Calibri" w:cs="Calibri"/>
          <w:lang w:val="fr-FR"/>
        </w:rPr>
        <w:t>Résolution de problèmes</w:t>
      </w:r>
    </w:hyperlink>
  </w:p>
  <w:p w14:paraId="7F402E79" w14:textId="6B7EDA7C" w:rsidR="007C7DF5" w:rsidRPr="0053707D" w:rsidRDefault="007C7DF5" w:rsidP="0053707D">
    <w:pPr>
      <w:pStyle w:val="Pieddepage"/>
      <w:rPr>
        <w:lang w:val="fr-F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EE25B" w14:textId="77777777" w:rsidR="007C7DF5" w:rsidRDefault="007C7D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3870E" w14:textId="77777777" w:rsidR="0095218B" w:rsidRDefault="0095218B" w:rsidP="004F6AA8">
      <w:pPr>
        <w:spacing w:after="0" w:line="240" w:lineRule="auto"/>
      </w:pPr>
      <w:r>
        <w:separator/>
      </w:r>
    </w:p>
  </w:footnote>
  <w:footnote w:type="continuationSeparator" w:id="0">
    <w:p w14:paraId="70309198" w14:textId="77777777" w:rsidR="0095218B" w:rsidRDefault="0095218B" w:rsidP="004F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00F4D" w14:textId="77777777" w:rsidR="007C7DF5" w:rsidRDefault="007C7D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4036" w14:textId="4EA94A43" w:rsidR="004F6AA8" w:rsidRPr="004F6AA8" w:rsidRDefault="004F6AA8">
    <w:pPr>
      <w:pStyle w:val="En-tte"/>
      <w:rPr>
        <w:rFonts w:ascii="Century Gothic" w:hAnsi="Century Gothic"/>
      </w:rPr>
    </w:pPr>
  </w:p>
  <w:p w14:paraId="6B4F37BF" w14:textId="77777777" w:rsidR="004F6AA8" w:rsidRDefault="004F6AA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F7992" w14:textId="77777777" w:rsidR="007C7DF5" w:rsidRDefault="007C7D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4A09"/>
    <w:multiLevelType w:val="hybridMultilevel"/>
    <w:tmpl w:val="F5E2662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A8"/>
    <w:rsid w:val="00011074"/>
    <w:rsid w:val="0007556D"/>
    <w:rsid w:val="000D5DAF"/>
    <w:rsid w:val="000E052A"/>
    <w:rsid w:val="001225B9"/>
    <w:rsid w:val="00153C29"/>
    <w:rsid w:val="00164554"/>
    <w:rsid w:val="001B1979"/>
    <w:rsid w:val="001E6090"/>
    <w:rsid w:val="00314969"/>
    <w:rsid w:val="004A3F66"/>
    <w:rsid w:val="004F6AA8"/>
    <w:rsid w:val="0053707D"/>
    <w:rsid w:val="00591879"/>
    <w:rsid w:val="0072000A"/>
    <w:rsid w:val="0072437A"/>
    <w:rsid w:val="00770360"/>
    <w:rsid w:val="007A1798"/>
    <w:rsid w:val="007B683E"/>
    <w:rsid w:val="007C117D"/>
    <w:rsid w:val="007C7DF5"/>
    <w:rsid w:val="00830342"/>
    <w:rsid w:val="0088757C"/>
    <w:rsid w:val="008B5AD5"/>
    <w:rsid w:val="009174A7"/>
    <w:rsid w:val="0095218B"/>
    <w:rsid w:val="00962FE7"/>
    <w:rsid w:val="00993BF3"/>
    <w:rsid w:val="009B6E64"/>
    <w:rsid w:val="00A15854"/>
    <w:rsid w:val="00A173AD"/>
    <w:rsid w:val="00A70B9E"/>
    <w:rsid w:val="00B95300"/>
    <w:rsid w:val="00C00770"/>
    <w:rsid w:val="00CA4B40"/>
    <w:rsid w:val="00CC242D"/>
    <w:rsid w:val="00CE2795"/>
    <w:rsid w:val="00D14234"/>
    <w:rsid w:val="00D9406E"/>
    <w:rsid w:val="00DC4B09"/>
    <w:rsid w:val="00DE18A2"/>
    <w:rsid w:val="00DF309F"/>
    <w:rsid w:val="00EF3DB2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."/>
  <w:listSeparator w:val=";"/>
  <w14:docId w14:val="226C6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225B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1225B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E6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225B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1225B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E6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MMF5_math_lot_descriptif.pd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53</Value>
      <Value>4</Value>
      <Value>40</Value>
      <Value>6</Value>
      <Value>15</Value>
      <Value>3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NA4DHJ54X2CY-6-1078</_dlc_DocId>
    <_dlc_DocIdUrl xmlns="697b6781-6632-4918-a7a8-05dd46605996">
      <Url>https://rpn2016.rpn.ch/beo/Biblio/_layouts/DocIdRedir.aspx?ID=NA4DHJ54X2CY-6-1078</Url>
      <Description>NA4DHJ54X2CY-6-1078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9C3E4-68E5-49F9-8BBD-1AE0211D9431}"/>
</file>

<file path=customXml/itemProps2.xml><?xml version="1.0" encoding="utf-8"?>
<ds:datastoreItem xmlns:ds="http://schemas.openxmlformats.org/officeDocument/2006/customXml" ds:itemID="{1C3E0317-2E8F-4845-B611-DCAFCEBD72D7}"/>
</file>

<file path=customXml/itemProps3.xml><?xml version="1.0" encoding="utf-8"?>
<ds:datastoreItem xmlns:ds="http://schemas.openxmlformats.org/officeDocument/2006/customXml" ds:itemID="{5FC71177-80DB-4B58-8D08-30A7A1FA5D40}"/>
</file>

<file path=customXml/itemProps4.xml><?xml version="1.0" encoding="utf-8"?>
<ds:datastoreItem xmlns:ds="http://schemas.openxmlformats.org/officeDocument/2006/customXml" ds:itemID="{C6252BB4-33F4-4937-A72D-4EB8D4894DBC}"/>
</file>

<file path=docProps/app.xml><?xml version="1.0" encoding="utf-8"?>
<Properties xmlns="http://schemas.openxmlformats.org/officeDocument/2006/extended-properties" xmlns:vt="http://schemas.openxmlformats.org/officeDocument/2006/docPropsVTypes">
  <Template>97C27634.dotm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MMF5 - Math: fiche 1</dc:title>
  <dc:creator>f.aubert@bluewin.ch</dc:creator>
  <cp:lastModifiedBy>Bürki David</cp:lastModifiedBy>
  <cp:revision>2</cp:revision>
  <cp:lastPrinted>2014-06-21T16:31:00Z</cp:lastPrinted>
  <dcterms:created xsi:type="dcterms:W3CDTF">2014-07-11T14:34:00Z</dcterms:created>
  <dcterms:modified xsi:type="dcterms:W3CDTF">2014-07-11T14:34:00Z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00c79c9e-d7aa-4e8d-b9cb-ba3c1fb32f92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53;#5|81e9db18-b7b3-4990-8cb1-caa8790732fb</vt:lpwstr>
  </property>
  <property fmtid="{D5CDD505-2E9C-101B-9397-08002B2CF9AE}" pid="8" name="TYPE">
    <vt:lpwstr>40;#Autre|d629bbc4-dd02-411a-9849-61fd099e7efc</vt:lpwstr>
  </property>
  <property fmtid="{D5CDD505-2E9C-101B-9397-08002B2CF9AE}" pid="11" name="DIFFICULTE">
    <vt:lpwstr>6;#Autre|633b69a0-0001-40de-ace8-5b8d03061e78</vt:lpwstr>
  </property>
  <property fmtid="{D5CDD505-2E9C-101B-9397-08002B2CF9AE}" pid="12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e8-48872d58d0b0,4;65b90ec2-cedb-4228-9530-8d8aabdcb4c1,5;65b90ec2-cedb-4228-9530-8d8aabdcb4c1,5;65b90ec2-cedb-4228-9530-8d8aabdcb4c1,5;65b90ec2-cedb-4228-9530-8d8aabdcb4c1,5;</vt:lpwstr>
  </property>
</Properties>
</file>